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6BE0F" w14:textId="77777777" w:rsidR="00431A32" w:rsidRPr="00431A32" w:rsidRDefault="00431A32" w:rsidP="00431A32">
      <w:pPr>
        <w:rPr>
          <w:rFonts w:ascii="Calibri" w:hAnsi="Calibri" w:cs="Calibri"/>
          <w:b/>
          <w:bCs/>
          <w:sz w:val="36"/>
          <w:szCs w:val="36"/>
        </w:rPr>
      </w:pPr>
      <w:r w:rsidRPr="00431A32">
        <w:rPr>
          <w:rFonts w:ascii="Calibri" w:hAnsi="Calibri" w:cs="Calibri"/>
          <w:b/>
          <w:bCs/>
          <w:sz w:val="36"/>
          <w:szCs w:val="36"/>
        </w:rPr>
        <w:t>Final Assessment</w:t>
      </w:r>
    </w:p>
    <w:p w14:paraId="4A30E6D9" w14:textId="77777777" w:rsidR="00D90010" w:rsidRDefault="00D90010" w:rsidP="00431A32"/>
    <w:p w14:paraId="1DC64115" w14:textId="0700F12C" w:rsidR="00431A32" w:rsidRPr="00431A32" w:rsidRDefault="00431A32" w:rsidP="00431A32">
      <w:pPr>
        <w:rPr>
          <w:rFonts w:ascii="Calibri" w:hAnsi="Calibri" w:cs="Calibri"/>
          <w:b/>
          <w:bCs/>
          <w:sz w:val="28"/>
          <w:szCs w:val="28"/>
        </w:rPr>
      </w:pPr>
      <w:r w:rsidRPr="00431A32">
        <w:rPr>
          <w:rFonts w:ascii="Calibri" w:hAnsi="Calibri" w:cs="Calibri"/>
          <w:b/>
          <w:bCs/>
          <w:sz w:val="28"/>
          <w:szCs w:val="28"/>
        </w:rPr>
        <w:t>Question 1</w:t>
      </w:r>
    </w:p>
    <w:p w14:paraId="59BB913A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What could go wrong in our setting that would compromise a safe healthy culture?</w:t>
      </w:r>
    </w:p>
    <w:p w14:paraId="0BBF4CAB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Select all the correct answers.</w:t>
      </w:r>
    </w:p>
    <w:p w14:paraId="44ECF37E" w14:textId="77777777" w:rsidR="00431A32" w:rsidRDefault="00431A32" w:rsidP="00D90010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Turning a blind eye to situations that make us feel uncomfortable.</w:t>
      </w:r>
    </w:p>
    <w:p w14:paraId="6805FF9E" w14:textId="77777777" w:rsidR="00D90010" w:rsidRPr="00431A32" w:rsidRDefault="00D90010" w:rsidP="00D90010">
      <w:pPr>
        <w:ind w:left="720"/>
        <w:rPr>
          <w:rFonts w:ascii="Calibri" w:hAnsi="Calibri" w:cs="Calibri"/>
          <w:sz w:val="24"/>
          <w:szCs w:val="24"/>
        </w:rPr>
      </w:pPr>
    </w:p>
    <w:p w14:paraId="51460B87" w14:textId="77777777" w:rsidR="00431A32" w:rsidRDefault="00431A32" w:rsidP="00D90010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Prioritising the reputation of our group rather than taking an allegation against an individual seriously.</w:t>
      </w:r>
    </w:p>
    <w:p w14:paraId="4242AAF5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07352352" w14:textId="77777777" w:rsidR="00431A32" w:rsidRDefault="00431A32" w:rsidP="00D90010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proofErr w:type="gramStart"/>
      <w:r w:rsidRPr="00431A32">
        <w:rPr>
          <w:rFonts w:ascii="Calibri" w:hAnsi="Calibri" w:cs="Calibri"/>
          <w:sz w:val="28"/>
          <w:szCs w:val="28"/>
        </w:rPr>
        <w:t>Assuming that</w:t>
      </w:r>
      <w:proofErr w:type="gramEnd"/>
      <w:r w:rsidRPr="00431A32">
        <w:rPr>
          <w:rFonts w:ascii="Calibri" w:hAnsi="Calibri" w:cs="Calibri"/>
          <w:sz w:val="28"/>
          <w:szCs w:val="28"/>
        </w:rPr>
        <w:t xml:space="preserve"> those in leadership always get things right and failing to hold them to account.</w:t>
      </w:r>
    </w:p>
    <w:p w14:paraId="3C85428A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1C98BC22" w14:textId="77777777" w:rsidR="00431A32" w:rsidRPr="00D90010" w:rsidRDefault="00431A32" w:rsidP="00D90010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  <w:lang w:val="en-US"/>
        </w:rPr>
        <w:t>Cancelling an activity at short notice because of a lack of staff/volunteers.</w:t>
      </w:r>
    </w:p>
    <w:p w14:paraId="1D57DBBB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2A7638CC" w14:textId="77777777" w:rsidR="00431A32" w:rsidRPr="00431A32" w:rsidRDefault="00431A32" w:rsidP="00D90010">
      <w:pPr>
        <w:numPr>
          <w:ilvl w:val="0"/>
          <w:numId w:val="6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  <w:lang w:val="en-US"/>
        </w:rPr>
        <w:t>Insufficient guidance and support in safeguarding matters.</w:t>
      </w:r>
    </w:p>
    <w:p w14:paraId="1DAA29FD" w14:textId="77777777" w:rsidR="00D90010" w:rsidRDefault="00D90010" w:rsidP="00431A32">
      <w:pPr>
        <w:rPr>
          <w:rFonts w:ascii="Calibri" w:hAnsi="Calibri" w:cs="Calibri"/>
          <w:b/>
          <w:bCs/>
          <w:sz w:val="28"/>
          <w:szCs w:val="28"/>
        </w:rPr>
      </w:pPr>
    </w:p>
    <w:p w14:paraId="469ECFEC" w14:textId="77777777" w:rsidR="00D90010" w:rsidRDefault="00D90010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146DB8C9" w14:textId="0AC51AB9" w:rsidR="00431A32" w:rsidRPr="00431A32" w:rsidRDefault="00431A32" w:rsidP="00431A32">
      <w:pPr>
        <w:rPr>
          <w:rFonts w:ascii="Calibri" w:hAnsi="Calibri" w:cs="Calibri"/>
          <w:b/>
          <w:bCs/>
          <w:sz w:val="28"/>
          <w:szCs w:val="28"/>
        </w:rPr>
      </w:pPr>
      <w:r w:rsidRPr="00431A32">
        <w:rPr>
          <w:rFonts w:ascii="Calibri" w:hAnsi="Calibri" w:cs="Calibri"/>
          <w:b/>
          <w:bCs/>
          <w:sz w:val="28"/>
          <w:szCs w:val="28"/>
        </w:rPr>
        <w:lastRenderedPageBreak/>
        <w:t>Question 2</w:t>
      </w:r>
    </w:p>
    <w:p w14:paraId="5056C638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Which of the following factors contribute to individuals' vulnerability?</w:t>
      </w:r>
    </w:p>
    <w:p w14:paraId="2BFF2BF6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Select all the correct answers.</w:t>
      </w:r>
    </w:p>
    <w:p w14:paraId="77463922" w14:textId="77777777" w:rsidR="00431A32" w:rsidRDefault="00431A32" w:rsidP="00D90010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Being a child.</w:t>
      </w:r>
    </w:p>
    <w:p w14:paraId="396C3FDB" w14:textId="77777777" w:rsidR="00D90010" w:rsidRPr="00431A32" w:rsidRDefault="00D90010" w:rsidP="00D90010">
      <w:pPr>
        <w:ind w:left="360"/>
        <w:rPr>
          <w:rFonts w:ascii="Calibri" w:hAnsi="Calibri" w:cs="Calibri"/>
          <w:sz w:val="24"/>
          <w:szCs w:val="24"/>
        </w:rPr>
      </w:pPr>
    </w:p>
    <w:p w14:paraId="5C0AB31A" w14:textId="77777777" w:rsidR="00431A32" w:rsidRDefault="00431A32" w:rsidP="00D90010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Being an asylum seeker.</w:t>
      </w:r>
    </w:p>
    <w:p w14:paraId="44FD0090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2185E010" w14:textId="77777777" w:rsidR="00431A32" w:rsidRDefault="00431A32" w:rsidP="00D90010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Having a physical or mental disability.</w:t>
      </w:r>
    </w:p>
    <w:p w14:paraId="5E77B612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27F183B4" w14:textId="77777777" w:rsidR="00431A32" w:rsidRDefault="00431A32" w:rsidP="00D90010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Living in an unstable home environment.</w:t>
      </w:r>
    </w:p>
    <w:p w14:paraId="1656C319" w14:textId="77777777" w:rsidR="00D90010" w:rsidRPr="00431A32" w:rsidRDefault="00D90010" w:rsidP="00D90010">
      <w:pPr>
        <w:ind w:left="720"/>
        <w:rPr>
          <w:rFonts w:ascii="Calibri" w:hAnsi="Calibri" w:cs="Calibri"/>
          <w:sz w:val="24"/>
          <w:szCs w:val="24"/>
        </w:rPr>
      </w:pPr>
    </w:p>
    <w:p w14:paraId="77566B93" w14:textId="77777777" w:rsidR="00431A32" w:rsidRDefault="00431A32" w:rsidP="00D90010">
      <w:pPr>
        <w:numPr>
          <w:ilvl w:val="0"/>
          <w:numId w:val="7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Not owning a driving license. </w:t>
      </w:r>
    </w:p>
    <w:p w14:paraId="3576C529" w14:textId="77777777" w:rsidR="00D90010" w:rsidRDefault="00D90010" w:rsidP="00D90010">
      <w:pPr>
        <w:pStyle w:val="ListParagraph"/>
        <w:rPr>
          <w:rFonts w:ascii="Calibri" w:hAnsi="Calibri" w:cs="Calibri"/>
          <w:sz w:val="28"/>
          <w:szCs w:val="28"/>
        </w:rPr>
      </w:pPr>
    </w:p>
    <w:p w14:paraId="78FDA383" w14:textId="77777777" w:rsidR="00D90010" w:rsidRPr="00431A32" w:rsidRDefault="00D90010" w:rsidP="00D90010">
      <w:pPr>
        <w:rPr>
          <w:rFonts w:ascii="Calibri" w:hAnsi="Calibri" w:cs="Calibri"/>
          <w:sz w:val="28"/>
          <w:szCs w:val="28"/>
        </w:rPr>
      </w:pPr>
    </w:p>
    <w:p w14:paraId="4969E8C7" w14:textId="77777777" w:rsidR="00431A32" w:rsidRPr="00431A32" w:rsidRDefault="00431A32" w:rsidP="00431A32">
      <w:pPr>
        <w:rPr>
          <w:rFonts w:ascii="Calibri" w:hAnsi="Calibri" w:cs="Calibri"/>
          <w:b/>
          <w:bCs/>
          <w:sz w:val="28"/>
          <w:szCs w:val="28"/>
        </w:rPr>
      </w:pPr>
      <w:r w:rsidRPr="00431A32">
        <w:rPr>
          <w:rFonts w:ascii="Calibri" w:hAnsi="Calibri" w:cs="Calibri"/>
          <w:b/>
          <w:bCs/>
          <w:sz w:val="28"/>
          <w:szCs w:val="28"/>
        </w:rPr>
        <w:t>Question 3</w:t>
      </w:r>
    </w:p>
    <w:p w14:paraId="7F13F63A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Which of the following should always be recognised as a safeguarding issue?</w:t>
      </w:r>
    </w:p>
    <w:p w14:paraId="3BDA0A67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Select all the correct answers.</w:t>
      </w:r>
    </w:p>
    <w:p w14:paraId="36CDEAA9" w14:textId="77777777" w:rsidR="00431A32" w:rsidRDefault="00431A32" w:rsidP="00D90010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Children living with adults who are suffering from drug or alcohol addiction.</w:t>
      </w:r>
    </w:p>
    <w:p w14:paraId="5A10F454" w14:textId="77777777" w:rsidR="00D90010" w:rsidRPr="00431A32" w:rsidRDefault="00D90010" w:rsidP="00D90010">
      <w:pPr>
        <w:ind w:left="360"/>
        <w:rPr>
          <w:rFonts w:ascii="Calibri" w:hAnsi="Calibri" w:cs="Calibri"/>
          <w:sz w:val="24"/>
          <w:szCs w:val="24"/>
        </w:rPr>
      </w:pPr>
    </w:p>
    <w:p w14:paraId="14B015B0" w14:textId="77777777" w:rsidR="00431A32" w:rsidRDefault="00431A32" w:rsidP="00D90010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A group leader speaking authoritatively and requiring others to follow their instructions.</w:t>
      </w:r>
    </w:p>
    <w:p w14:paraId="01E1936F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423CAE92" w14:textId="77777777" w:rsidR="00431A32" w:rsidRDefault="00431A32" w:rsidP="00D90010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A homeless person sleeping in a tent in the church graveyard.</w:t>
      </w:r>
    </w:p>
    <w:p w14:paraId="79D21F1F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2D01E245" w14:textId="77777777" w:rsidR="00431A32" w:rsidRDefault="00431A32" w:rsidP="00D90010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An elderly person with mobility issues living alone.</w:t>
      </w:r>
    </w:p>
    <w:p w14:paraId="56F727E4" w14:textId="77777777" w:rsidR="00D90010" w:rsidRDefault="00D90010" w:rsidP="00D90010">
      <w:pPr>
        <w:pStyle w:val="ListParagraph"/>
        <w:rPr>
          <w:rFonts w:ascii="Calibri" w:hAnsi="Calibri" w:cs="Calibri"/>
          <w:sz w:val="28"/>
          <w:szCs w:val="28"/>
        </w:rPr>
      </w:pPr>
    </w:p>
    <w:p w14:paraId="5C0C17BA" w14:textId="77777777" w:rsidR="00D90010" w:rsidRPr="00431A32" w:rsidRDefault="00D90010" w:rsidP="00D90010">
      <w:pPr>
        <w:ind w:left="720"/>
        <w:rPr>
          <w:rFonts w:ascii="Calibri" w:hAnsi="Calibri" w:cs="Calibri"/>
          <w:sz w:val="28"/>
          <w:szCs w:val="28"/>
        </w:rPr>
      </w:pPr>
    </w:p>
    <w:p w14:paraId="3C5232A1" w14:textId="77777777" w:rsidR="00431A32" w:rsidRPr="00431A32" w:rsidRDefault="00431A32" w:rsidP="00431A32">
      <w:pPr>
        <w:rPr>
          <w:rFonts w:ascii="Calibri" w:hAnsi="Calibri" w:cs="Calibri"/>
          <w:b/>
          <w:bCs/>
          <w:sz w:val="28"/>
          <w:szCs w:val="28"/>
        </w:rPr>
      </w:pPr>
      <w:r w:rsidRPr="00431A32">
        <w:rPr>
          <w:rFonts w:ascii="Calibri" w:hAnsi="Calibri" w:cs="Calibri"/>
          <w:b/>
          <w:bCs/>
          <w:sz w:val="28"/>
          <w:szCs w:val="28"/>
        </w:rPr>
        <w:t>Question 4</w:t>
      </w:r>
    </w:p>
    <w:p w14:paraId="386D21DB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Choose some good ways to respond to an adult with safeguarding needs.</w:t>
      </w:r>
    </w:p>
    <w:p w14:paraId="4DB8A074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Select all the correct answers.</w:t>
      </w:r>
    </w:p>
    <w:p w14:paraId="3EF0706F" w14:textId="77777777" w:rsidR="00431A32" w:rsidRDefault="00431A32" w:rsidP="00D90010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Involve them in any decisions that will affect them.</w:t>
      </w:r>
    </w:p>
    <w:p w14:paraId="411D8157" w14:textId="77777777" w:rsidR="00D90010" w:rsidRPr="00431A32" w:rsidRDefault="00D90010" w:rsidP="00D90010">
      <w:pPr>
        <w:ind w:left="720"/>
        <w:rPr>
          <w:rFonts w:ascii="Calibri" w:hAnsi="Calibri" w:cs="Calibri"/>
          <w:sz w:val="28"/>
          <w:szCs w:val="28"/>
        </w:rPr>
      </w:pPr>
    </w:p>
    <w:p w14:paraId="29163A8D" w14:textId="77777777" w:rsidR="00431A32" w:rsidRDefault="00431A32" w:rsidP="00D90010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Assume that they have capacity to make their own choices.</w:t>
      </w:r>
    </w:p>
    <w:p w14:paraId="72BE5CAA" w14:textId="77777777" w:rsidR="00D90010" w:rsidRPr="00431A32" w:rsidRDefault="00D90010" w:rsidP="00D90010">
      <w:pPr>
        <w:rPr>
          <w:rFonts w:ascii="Calibri" w:hAnsi="Calibri" w:cs="Calibri"/>
          <w:sz w:val="28"/>
          <w:szCs w:val="28"/>
        </w:rPr>
      </w:pPr>
    </w:p>
    <w:p w14:paraId="54D10019" w14:textId="77777777" w:rsidR="00431A32" w:rsidRDefault="00431A32" w:rsidP="00D90010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Enable them to participate and contribute to the community/group.</w:t>
      </w:r>
    </w:p>
    <w:p w14:paraId="60B698F2" w14:textId="77777777" w:rsidR="00D90010" w:rsidRPr="00431A32" w:rsidRDefault="00D90010" w:rsidP="00D90010">
      <w:pPr>
        <w:rPr>
          <w:rFonts w:ascii="Calibri" w:hAnsi="Calibri" w:cs="Calibri"/>
          <w:sz w:val="28"/>
          <w:szCs w:val="28"/>
        </w:rPr>
      </w:pPr>
    </w:p>
    <w:p w14:paraId="70FDA6DB" w14:textId="77777777" w:rsidR="00431A32" w:rsidRDefault="00431A32" w:rsidP="00D90010">
      <w:pPr>
        <w:numPr>
          <w:ilvl w:val="0"/>
          <w:numId w:val="9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Ensure they receive enough financial support, so they don't need to work.</w:t>
      </w:r>
    </w:p>
    <w:p w14:paraId="2BA61EAD" w14:textId="77777777" w:rsidR="00D90010" w:rsidRDefault="00D90010" w:rsidP="00D90010">
      <w:pPr>
        <w:pStyle w:val="ListParagraph"/>
        <w:rPr>
          <w:rFonts w:ascii="Calibri" w:hAnsi="Calibri" w:cs="Calibri"/>
          <w:sz w:val="28"/>
          <w:szCs w:val="28"/>
        </w:rPr>
      </w:pPr>
    </w:p>
    <w:p w14:paraId="7362AD7A" w14:textId="77777777" w:rsidR="00D90010" w:rsidRPr="00431A32" w:rsidRDefault="00D90010" w:rsidP="00D90010">
      <w:pPr>
        <w:ind w:left="720"/>
        <w:rPr>
          <w:rFonts w:ascii="Calibri" w:hAnsi="Calibri" w:cs="Calibri"/>
          <w:sz w:val="28"/>
          <w:szCs w:val="28"/>
        </w:rPr>
      </w:pPr>
    </w:p>
    <w:p w14:paraId="4DF70F5A" w14:textId="77777777" w:rsidR="00431A32" w:rsidRPr="00431A32" w:rsidRDefault="00431A32" w:rsidP="00431A32">
      <w:pPr>
        <w:rPr>
          <w:rFonts w:ascii="Calibri" w:hAnsi="Calibri" w:cs="Calibri"/>
          <w:b/>
          <w:bCs/>
          <w:sz w:val="28"/>
          <w:szCs w:val="28"/>
        </w:rPr>
      </w:pPr>
      <w:r w:rsidRPr="00431A32">
        <w:rPr>
          <w:rFonts w:ascii="Calibri" w:hAnsi="Calibri" w:cs="Calibri"/>
          <w:b/>
          <w:bCs/>
          <w:sz w:val="28"/>
          <w:szCs w:val="28"/>
        </w:rPr>
        <w:t>Question 5</w:t>
      </w:r>
    </w:p>
    <w:p w14:paraId="1A14C9D6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From the list below, select four critical aspects of developing and maintaining a safer culture within your role.</w:t>
      </w:r>
    </w:p>
    <w:p w14:paraId="2A8FDDED" w14:textId="77777777" w:rsidR="00431A32" w:rsidRDefault="00431A32" w:rsidP="00D90010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Working positively and transparently within governance and management arrangements.</w:t>
      </w:r>
    </w:p>
    <w:p w14:paraId="42A3D55B" w14:textId="77777777" w:rsidR="00D90010" w:rsidRPr="00431A32" w:rsidRDefault="00D90010" w:rsidP="00D90010">
      <w:pPr>
        <w:ind w:left="720"/>
        <w:rPr>
          <w:rFonts w:ascii="Calibri" w:hAnsi="Calibri" w:cs="Calibri"/>
          <w:sz w:val="24"/>
          <w:szCs w:val="24"/>
        </w:rPr>
      </w:pPr>
    </w:p>
    <w:p w14:paraId="6C419600" w14:textId="77777777" w:rsidR="00431A32" w:rsidRDefault="00431A32" w:rsidP="00D90010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Taking allegations and risks of harm seriously.</w:t>
      </w:r>
    </w:p>
    <w:p w14:paraId="161C1B15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2B247417" w14:textId="77777777" w:rsidR="00431A32" w:rsidRDefault="00431A32" w:rsidP="00D90010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Working to include, support and protect the vulnerable, according to their circumstances.</w:t>
      </w:r>
    </w:p>
    <w:p w14:paraId="73839885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30865406" w14:textId="77777777" w:rsidR="00431A32" w:rsidRDefault="00431A32" w:rsidP="00D90010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Keeping up to date with changes in safeguarding policy and procedure.</w:t>
      </w:r>
    </w:p>
    <w:p w14:paraId="36612461" w14:textId="77777777" w:rsidR="00D90010" w:rsidRPr="00431A32" w:rsidRDefault="00D90010" w:rsidP="00D90010">
      <w:pPr>
        <w:rPr>
          <w:rFonts w:ascii="Calibri" w:hAnsi="Calibri" w:cs="Calibri"/>
          <w:sz w:val="24"/>
          <w:szCs w:val="24"/>
        </w:rPr>
      </w:pPr>
    </w:p>
    <w:p w14:paraId="2C523077" w14:textId="77777777" w:rsidR="00431A32" w:rsidRPr="00431A32" w:rsidRDefault="00431A32" w:rsidP="00D90010">
      <w:pPr>
        <w:numPr>
          <w:ilvl w:val="0"/>
          <w:numId w:val="10"/>
        </w:num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 xml:space="preserve">Handling safeguarding concerns independently. </w:t>
      </w:r>
      <w:r w:rsidRPr="00431A32">
        <w:rPr>
          <w:rFonts w:ascii="Calibri" w:hAnsi="Calibri" w:cs="Calibri"/>
          <w:sz w:val="28"/>
          <w:szCs w:val="28"/>
        </w:rPr>
        <w:br w:type="page"/>
      </w:r>
    </w:p>
    <w:p w14:paraId="681A073D" w14:textId="77777777" w:rsidR="00431A32" w:rsidRPr="00431A32" w:rsidRDefault="00431A32" w:rsidP="00431A32">
      <w:pPr>
        <w:rPr>
          <w:rFonts w:ascii="Calibri" w:hAnsi="Calibri" w:cs="Calibri"/>
          <w:b/>
          <w:bCs/>
          <w:sz w:val="28"/>
          <w:szCs w:val="28"/>
        </w:rPr>
      </w:pPr>
      <w:r w:rsidRPr="00431A32">
        <w:rPr>
          <w:rFonts w:ascii="Calibri" w:hAnsi="Calibri" w:cs="Calibri"/>
          <w:b/>
          <w:bCs/>
          <w:sz w:val="28"/>
          <w:szCs w:val="28"/>
        </w:rPr>
        <w:t>Question 6</w:t>
      </w:r>
    </w:p>
    <w:p w14:paraId="4994B056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What difference can good management and governance arrangements make to safeguarding?</w:t>
      </w:r>
    </w:p>
    <w:p w14:paraId="683DB2C6" w14:textId="77777777" w:rsidR="00431A32" w:rsidRPr="00431A32" w:rsidRDefault="00431A32" w:rsidP="00431A32">
      <w:pPr>
        <w:rPr>
          <w:rFonts w:ascii="Calibri" w:hAnsi="Calibri" w:cs="Calibri"/>
          <w:sz w:val="28"/>
          <w:szCs w:val="28"/>
        </w:rPr>
      </w:pPr>
      <w:r w:rsidRPr="00431A32">
        <w:rPr>
          <w:rFonts w:ascii="Calibri" w:hAnsi="Calibri" w:cs="Calibri"/>
          <w:sz w:val="28"/>
          <w:szCs w:val="28"/>
        </w:rPr>
        <w:t>Select all that apply.</w:t>
      </w:r>
    </w:p>
    <w:p w14:paraId="22004679" w14:textId="77777777" w:rsidR="00431A32" w:rsidRDefault="00431A32" w:rsidP="00D90010">
      <w:pPr>
        <w:pStyle w:val="ListParagraph"/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D90010">
        <w:rPr>
          <w:rFonts w:ascii="Calibri" w:hAnsi="Calibri" w:cs="Calibri"/>
          <w:sz w:val="28"/>
          <w:szCs w:val="28"/>
        </w:rPr>
        <w:t>A shared understanding about what safeguarding means.</w:t>
      </w:r>
    </w:p>
    <w:p w14:paraId="649825FA" w14:textId="77777777" w:rsidR="00D90010" w:rsidRPr="00D90010" w:rsidRDefault="00D90010" w:rsidP="00D90010">
      <w:pPr>
        <w:pStyle w:val="ListParagraph"/>
        <w:rPr>
          <w:rFonts w:ascii="Calibri" w:hAnsi="Calibri" w:cs="Calibri"/>
          <w:sz w:val="24"/>
          <w:szCs w:val="24"/>
        </w:rPr>
      </w:pPr>
    </w:p>
    <w:p w14:paraId="7F9C630D" w14:textId="77777777" w:rsidR="00431A32" w:rsidRDefault="00431A32" w:rsidP="00D90010">
      <w:pPr>
        <w:pStyle w:val="ListParagraph"/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D90010">
        <w:rPr>
          <w:rFonts w:ascii="Calibri" w:hAnsi="Calibri" w:cs="Calibri"/>
          <w:sz w:val="28"/>
          <w:szCs w:val="28"/>
        </w:rPr>
        <w:t>Permission to challenge one another in our conduct or behaviour.</w:t>
      </w:r>
    </w:p>
    <w:p w14:paraId="5E106232" w14:textId="77777777" w:rsidR="00D90010" w:rsidRPr="00D90010" w:rsidRDefault="00D90010" w:rsidP="00D90010">
      <w:pPr>
        <w:rPr>
          <w:rFonts w:ascii="Calibri" w:hAnsi="Calibri" w:cs="Calibri"/>
          <w:sz w:val="24"/>
          <w:szCs w:val="24"/>
        </w:rPr>
      </w:pPr>
    </w:p>
    <w:p w14:paraId="2D90D46C" w14:textId="77777777" w:rsidR="00431A32" w:rsidRDefault="00431A32" w:rsidP="00D90010">
      <w:pPr>
        <w:pStyle w:val="ListParagraph"/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D90010">
        <w:rPr>
          <w:rFonts w:ascii="Calibri" w:hAnsi="Calibri" w:cs="Calibri"/>
          <w:sz w:val="28"/>
          <w:szCs w:val="28"/>
        </w:rPr>
        <w:t>Clarity about who to talk to should a safeguarding concern arise.</w:t>
      </w:r>
    </w:p>
    <w:p w14:paraId="2E376A45" w14:textId="77777777" w:rsidR="00D90010" w:rsidRPr="00D90010" w:rsidRDefault="00D90010" w:rsidP="00D90010">
      <w:pPr>
        <w:rPr>
          <w:rFonts w:ascii="Calibri" w:hAnsi="Calibri" w:cs="Calibri"/>
          <w:sz w:val="24"/>
          <w:szCs w:val="24"/>
        </w:rPr>
      </w:pPr>
    </w:p>
    <w:p w14:paraId="2831FFE3" w14:textId="77777777" w:rsidR="00431A32" w:rsidRDefault="00431A32" w:rsidP="00D90010">
      <w:pPr>
        <w:pStyle w:val="ListParagraph"/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D90010">
        <w:rPr>
          <w:rFonts w:ascii="Calibri" w:hAnsi="Calibri" w:cs="Calibri"/>
          <w:sz w:val="28"/>
          <w:szCs w:val="28"/>
        </w:rPr>
        <w:t>It instils confidence in those leading activities that they are doing so safely.</w:t>
      </w:r>
    </w:p>
    <w:p w14:paraId="44C2EDA4" w14:textId="77777777" w:rsidR="00D90010" w:rsidRPr="00D90010" w:rsidRDefault="00D90010" w:rsidP="00D90010">
      <w:pPr>
        <w:rPr>
          <w:rFonts w:ascii="Calibri" w:hAnsi="Calibri" w:cs="Calibri"/>
          <w:sz w:val="24"/>
          <w:szCs w:val="24"/>
        </w:rPr>
      </w:pPr>
    </w:p>
    <w:p w14:paraId="21327A56" w14:textId="77777777" w:rsidR="00431A32" w:rsidRPr="00D90010" w:rsidRDefault="00431A32" w:rsidP="00D90010">
      <w:pPr>
        <w:pStyle w:val="ListParagraph"/>
        <w:numPr>
          <w:ilvl w:val="0"/>
          <w:numId w:val="11"/>
        </w:numPr>
        <w:rPr>
          <w:rFonts w:ascii="Calibri" w:hAnsi="Calibri" w:cs="Calibri"/>
          <w:sz w:val="28"/>
          <w:szCs w:val="28"/>
        </w:rPr>
      </w:pPr>
      <w:r w:rsidRPr="00D90010">
        <w:rPr>
          <w:rFonts w:ascii="Calibri" w:hAnsi="Calibri" w:cs="Calibri"/>
          <w:sz w:val="28"/>
          <w:szCs w:val="28"/>
        </w:rPr>
        <w:t>Prevent any instance of abuse ever occurring.</w:t>
      </w:r>
    </w:p>
    <w:p w14:paraId="2E819097" w14:textId="77777777" w:rsidR="007D5049" w:rsidRPr="00D90010" w:rsidRDefault="007D5049">
      <w:pPr>
        <w:rPr>
          <w:rFonts w:ascii="Calibri" w:hAnsi="Calibri" w:cs="Calibri"/>
          <w:sz w:val="28"/>
          <w:szCs w:val="28"/>
        </w:rPr>
      </w:pPr>
    </w:p>
    <w:sectPr w:rsidR="007D5049" w:rsidRPr="00D900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47128"/>
    <w:multiLevelType w:val="hybridMultilevel"/>
    <w:tmpl w:val="A6F6DEC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E15EB"/>
    <w:multiLevelType w:val="hybridMultilevel"/>
    <w:tmpl w:val="2D6AB508"/>
    <w:lvl w:ilvl="0" w:tplc="E80E24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575DE"/>
    <w:multiLevelType w:val="hybridMultilevel"/>
    <w:tmpl w:val="D7A683C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D5AB4"/>
    <w:multiLevelType w:val="hybridMultilevel"/>
    <w:tmpl w:val="7DD24D3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15259"/>
    <w:multiLevelType w:val="hybridMultilevel"/>
    <w:tmpl w:val="AC34EF28"/>
    <w:lvl w:ilvl="0" w:tplc="E80E24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02CF4"/>
    <w:multiLevelType w:val="hybridMultilevel"/>
    <w:tmpl w:val="80AAA2B0"/>
    <w:lvl w:ilvl="0" w:tplc="E80E24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E06DD"/>
    <w:multiLevelType w:val="hybridMultilevel"/>
    <w:tmpl w:val="DDFEE71C"/>
    <w:lvl w:ilvl="0" w:tplc="E80E24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F2780"/>
    <w:multiLevelType w:val="hybridMultilevel"/>
    <w:tmpl w:val="168C5B4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B190A"/>
    <w:multiLevelType w:val="hybridMultilevel"/>
    <w:tmpl w:val="F920C8A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2F08DA"/>
    <w:multiLevelType w:val="hybridMultilevel"/>
    <w:tmpl w:val="8B10907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19643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70398992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1533476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2223641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07214166">
    <w:abstractNumId w:val="1"/>
  </w:num>
  <w:num w:numId="6" w16cid:durableId="1057164137">
    <w:abstractNumId w:val="8"/>
  </w:num>
  <w:num w:numId="7" w16cid:durableId="1374038690">
    <w:abstractNumId w:val="0"/>
  </w:num>
  <w:num w:numId="8" w16cid:durableId="1784766655">
    <w:abstractNumId w:val="3"/>
  </w:num>
  <w:num w:numId="9" w16cid:durableId="672345366">
    <w:abstractNumId w:val="2"/>
  </w:num>
  <w:num w:numId="10" w16cid:durableId="389808854">
    <w:abstractNumId w:val="7"/>
  </w:num>
  <w:num w:numId="11" w16cid:durableId="17196666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A32"/>
    <w:rsid w:val="00201985"/>
    <w:rsid w:val="00431A32"/>
    <w:rsid w:val="004F5A4E"/>
    <w:rsid w:val="007D5049"/>
    <w:rsid w:val="00D90010"/>
    <w:rsid w:val="00E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72857"/>
  <w15:chartTrackingRefBased/>
  <w15:docId w15:val="{52E10BA1-7180-4511-BBFF-B19381BA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1A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1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1A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A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A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A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A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A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A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1A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1A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1A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A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A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A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A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A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A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1A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1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A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1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1A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1A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1A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1A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A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A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1A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3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D61FDE6194974C9B96AAD86B71831C" ma:contentTypeVersion="16" ma:contentTypeDescription="Create a new document." ma:contentTypeScope="" ma:versionID="8b62710d96e64315ed03ee24931d5904">
  <xsd:schema xmlns:xsd="http://www.w3.org/2001/XMLSchema" xmlns:xs="http://www.w3.org/2001/XMLSchema" xmlns:p="http://schemas.microsoft.com/office/2006/metadata/properties" xmlns:ns2="a5fb450c-96e7-4c21-922e-7e325dc52319" xmlns:ns3="d7de5195-b069-4266-9b01-0200b5a1ac2f" xmlns:ns4="d1ef360d-b540-4bf1-aacc-1c5a96c6c88c" targetNamespace="http://schemas.microsoft.com/office/2006/metadata/properties" ma:root="true" ma:fieldsID="73c88aedd636b38261bd02028799f336" ns2:_="" ns3:_="" ns4:_="">
    <xsd:import namespace="a5fb450c-96e7-4c21-922e-7e325dc52319"/>
    <xsd:import namespace="d7de5195-b069-4266-9b01-0200b5a1ac2f"/>
    <xsd:import namespace="d1ef360d-b540-4bf1-aacc-1c5a96c6c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b450c-96e7-4c21-922e-7e325dc52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6f54479-5ff5-4fc5-a8de-c3e2854720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e5195-b069-4266-9b01-0200b5a1a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360d-b540-4bf1-aacc-1c5a96c6c88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6ddc6bc-fc0a-4c2f-8e38-56abcaecdb83}" ma:internalName="TaxCatchAll" ma:showField="CatchAllData" ma:web="d1ef360d-b540-4bf1-aacc-1c5a96c6c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fb450c-96e7-4c21-922e-7e325dc52319">
      <Terms xmlns="http://schemas.microsoft.com/office/infopath/2007/PartnerControls"/>
    </lcf76f155ced4ddcb4097134ff3c332f>
    <TaxCatchAll xmlns="d1ef360d-b540-4bf1-aacc-1c5a96c6c88c" xsi:nil="true"/>
  </documentManagement>
</p:properties>
</file>

<file path=customXml/itemProps1.xml><?xml version="1.0" encoding="utf-8"?>
<ds:datastoreItem xmlns:ds="http://schemas.openxmlformats.org/officeDocument/2006/customXml" ds:itemID="{B92804BD-13BC-4DF8-B43B-A19200732809}"/>
</file>

<file path=customXml/itemProps2.xml><?xml version="1.0" encoding="utf-8"?>
<ds:datastoreItem xmlns:ds="http://schemas.openxmlformats.org/officeDocument/2006/customXml" ds:itemID="{C753D62A-DD1D-4CEA-9F5A-2E8113C427BD}"/>
</file>

<file path=customXml/itemProps3.xml><?xml version="1.0" encoding="utf-8"?>
<ds:datastoreItem xmlns:ds="http://schemas.openxmlformats.org/officeDocument/2006/customXml" ds:itemID="{2C677757-9C69-4C40-B90E-4FEBCE3E58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Clarke</dc:creator>
  <cp:keywords/>
  <dc:description/>
  <cp:lastModifiedBy>Lisa Clarke</cp:lastModifiedBy>
  <cp:revision>1</cp:revision>
  <dcterms:created xsi:type="dcterms:W3CDTF">2024-10-24T09:48:00Z</dcterms:created>
  <dcterms:modified xsi:type="dcterms:W3CDTF">2024-10-24T10:06:00Z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0x010100B9D61FDE6194974C9B96AAD86B71831C</vt:lpwstr>
  </property>
</Properties>
</file>